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CD3B2" w14:textId="77777777" w:rsidR="008A31D4" w:rsidRPr="00D0710A" w:rsidRDefault="00AF586E" w:rsidP="00AF586E">
      <w:pPr>
        <w:jc w:val="center"/>
        <w:rPr>
          <w:b/>
        </w:rPr>
      </w:pPr>
      <w:bookmarkStart w:id="0" w:name="_GoBack"/>
      <w:bookmarkEnd w:id="0"/>
      <w:r w:rsidRPr="00D0710A">
        <w:rPr>
          <w:b/>
        </w:rPr>
        <w:t>FutureLearn Statement of Participation</w:t>
      </w:r>
    </w:p>
    <w:p w14:paraId="1AD2397F" w14:textId="77777777" w:rsidR="00AF586E" w:rsidRPr="00D0710A" w:rsidRDefault="00AF586E" w:rsidP="00AF586E">
      <w:pPr>
        <w:jc w:val="center"/>
        <w:rPr>
          <w:b/>
        </w:rPr>
      </w:pPr>
      <w:r w:rsidRPr="00D0710A">
        <w:rPr>
          <w:b/>
        </w:rPr>
        <w:t>Refund Voucher</w:t>
      </w:r>
    </w:p>
    <w:p w14:paraId="0DF46AD9" w14:textId="77777777" w:rsidR="00AF586E" w:rsidRPr="00D0710A" w:rsidRDefault="00AF586E" w:rsidP="00AF586E">
      <w:pPr>
        <w:jc w:val="center"/>
        <w:rPr>
          <w:b/>
        </w:rPr>
      </w:pPr>
      <w:r w:rsidRPr="00D0710A">
        <w:rPr>
          <w:b/>
        </w:rPr>
        <w:t>Terms &amp; Conditions</w:t>
      </w:r>
    </w:p>
    <w:p w14:paraId="74B3B2AA" w14:textId="77777777" w:rsidR="00AF586E" w:rsidRDefault="00AF586E" w:rsidP="00AF586E"/>
    <w:p w14:paraId="2CDA0790" w14:textId="77777777" w:rsidR="00AF586E" w:rsidRDefault="00AF586E" w:rsidP="00AF586E">
      <w:r w:rsidRPr="00AF586E">
        <w:t xml:space="preserve">The use of </w:t>
      </w:r>
      <w:r>
        <w:t xml:space="preserve">FutureLearn refund vouchers </w:t>
      </w:r>
      <w:r w:rsidRPr="00AF586E">
        <w:t>fall under the following terms and conditions:</w:t>
      </w:r>
    </w:p>
    <w:p w14:paraId="18D81E4F" w14:textId="2D3305CE" w:rsidR="00D602E0" w:rsidRDefault="00D602E0" w:rsidP="00D602E0">
      <w:pPr>
        <w:pStyle w:val="ListParagraph"/>
        <w:numPr>
          <w:ilvl w:val="0"/>
          <w:numId w:val="1"/>
        </w:numPr>
        <w:spacing w:after="0" w:line="240" w:lineRule="auto"/>
      </w:pPr>
      <w:r w:rsidRPr="00D602E0">
        <w:t xml:space="preserve">The </w:t>
      </w:r>
      <w:r>
        <w:t>competition is open to anyone who is 13</w:t>
      </w:r>
      <w:r w:rsidR="00886660">
        <w:t xml:space="preserve"> or older.</w:t>
      </w:r>
    </w:p>
    <w:p w14:paraId="21143C8A" w14:textId="48F53041" w:rsidR="00D602E0" w:rsidRPr="00D602E0" w:rsidRDefault="00D602E0" w:rsidP="00D602E0">
      <w:pPr>
        <w:pStyle w:val="ListParagraph"/>
        <w:numPr>
          <w:ilvl w:val="0"/>
          <w:numId w:val="1"/>
        </w:numPr>
      </w:pPr>
      <w:r>
        <w:t xml:space="preserve">This competition will award one </w:t>
      </w:r>
      <w:r w:rsidR="00886660">
        <w:t xml:space="preserve">(1) </w:t>
      </w:r>
      <w:r>
        <w:t>winner only which wi</w:t>
      </w:r>
      <w:r w:rsidR="00886660">
        <w:t xml:space="preserve">ll be announced on 30 October </w:t>
      </w:r>
      <w:r>
        <w:t>2015</w:t>
      </w:r>
    </w:p>
    <w:p w14:paraId="10EF1CF9" w14:textId="014906EF" w:rsidR="00D602E0" w:rsidRDefault="00D602E0" w:rsidP="00D602E0">
      <w:pPr>
        <w:pStyle w:val="ListParagraph"/>
        <w:numPr>
          <w:ilvl w:val="0"/>
          <w:numId w:val="1"/>
        </w:numPr>
      </w:pPr>
      <w:r>
        <w:t>This competition will be open until 23:59 on 29</w:t>
      </w:r>
      <w:r>
        <w:rPr>
          <w:vertAlign w:val="superscript"/>
        </w:rPr>
        <w:t xml:space="preserve"> </w:t>
      </w:r>
      <w:r>
        <w:t>October 2015</w:t>
      </w:r>
      <w:r w:rsidR="00886660">
        <w:t>.</w:t>
      </w:r>
      <w:r>
        <w:t xml:space="preserve"> </w:t>
      </w:r>
    </w:p>
    <w:p w14:paraId="7839A585" w14:textId="124B25B9" w:rsidR="002D4BD2" w:rsidRDefault="002D4BD2" w:rsidP="002D4BD2">
      <w:pPr>
        <w:pStyle w:val="ListParagraph"/>
        <w:numPr>
          <w:ilvl w:val="0"/>
          <w:numId w:val="1"/>
        </w:numPr>
      </w:pPr>
      <w:r>
        <w:t>The winner will be drawn at random from the full list of participants</w:t>
      </w:r>
      <w:r w:rsidR="00886660">
        <w:t>.</w:t>
      </w:r>
    </w:p>
    <w:p w14:paraId="05A1233D" w14:textId="03CAC74B" w:rsidR="00D602E0" w:rsidRDefault="00784068" w:rsidP="00D602E0">
      <w:pPr>
        <w:pStyle w:val="ListParagraph"/>
        <w:numPr>
          <w:ilvl w:val="0"/>
          <w:numId w:val="1"/>
        </w:numPr>
      </w:pPr>
      <w:r>
        <w:t>In order to redeem a refund voucher you must first purchase a Statement of Participation on the FutureLearn website.</w:t>
      </w:r>
    </w:p>
    <w:p w14:paraId="4360F70E" w14:textId="6526A534" w:rsidR="00BA5CF2" w:rsidRDefault="00BA5CF2" w:rsidP="00784068">
      <w:pPr>
        <w:pStyle w:val="ListParagraph"/>
        <w:numPr>
          <w:ilvl w:val="0"/>
          <w:numId w:val="1"/>
        </w:numPr>
      </w:pPr>
      <w:r>
        <w:t xml:space="preserve">The refund voucher entitles you to a full refund (including </w:t>
      </w:r>
      <w:r w:rsidR="00431B97">
        <w:t>shipping</w:t>
      </w:r>
      <w:r>
        <w:t xml:space="preserve">) </w:t>
      </w:r>
      <w:r w:rsidRPr="00BA5CF2">
        <w:t>within 10 days</w:t>
      </w:r>
      <w:r>
        <w:t xml:space="preserve"> after the purchase</w:t>
      </w:r>
      <w:r w:rsidRPr="00BA5CF2">
        <w:t xml:space="preserve"> </w:t>
      </w:r>
      <w:r>
        <w:t xml:space="preserve">of a </w:t>
      </w:r>
      <w:r w:rsidRPr="00BA5CF2">
        <w:t>Statement of Participation</w:t>
      </w:r>
      <w:r>
        <w:t xml:space="preserve"> on the </w:t>
      </w:r>
      <w:r w:rsidRPr="00BA5CF2">
        <w:t>FutureLearn</w:t>
      </w:r>
      <w:r>
        <w:t xml:space="preserve"> website</w:t>
      </w:r>
      <w:r w:rsidR="00AE75F1">
        <w:t>.</w:t>
      </w:r>
    </w:p>
    <w:p w14:paraId="100AE4FA" w14:textId="7A22D8CB" w:rsidR="00AE75F1" w:rsidRDefault="00AE75F1" w:rsidP="00784068">
      <w:pPr>
        <w:pStyle w:val="ListParagraph"/>
        <w:numPr>
          <w:ilvl w:val="0"/>
          <w:numId w:val="1"/>
        </w:numPr>
      </w:pPr>
      <w:r w:rsidRPr="00AE75F1">
        <w:t xml:space="preserve">To be eligible to buy </w:t>
      </w:r>
      <w:r>
        <w:t xml:space="preserve">and redeem a refund </w:t>
      </w:r>
      <w:r w:rsidR="00D0710A">
        <w:t xml:space="preserve">voucher </w:t>
      </w:r>
      <w:r>
        <w:t xml:space="preserve">for </w:t>
      </w:r>
      <w:r w:rsidRPr="00AE75F1">
        <w:t xml:space="preserve">a Statement of Participation, you must complete the majority of steps in a course (by using the “Mark as complete” button on each step) and attempt all test questions. </w:t>
      </w:r>
      <w:r w:rsidRPr="00401993">
        <w:t>If you’re taking a course, FutureLearn will email you once you become eligible</w:t>
      </w:r>
      <w:r w:rsidR="009C2347">
        <w:t xml:space="preserve"> and the Statement is </w:t>
      </w:r>
      <w:r w:rsidR="00401993" w:rsidRPr="00401993">
        <w:t>ready for purchase</w:t>
      </w:r>
      <w:r w:rsidRPr="00401993">
        <w:t>.</w:t>
      </w:r>
      <w:r w:rsidRPr="00AE75F1">
        <w:t xml:space="preserve"> You can check how close you are to being eligible on your course progress page.</w:t>
      </w:r>
    </w:p>
    <w:p w14:paraId="79F2A275" w14:textId="2C960B53" w:rsidR="00AF586E" w:rsidRDefault="00AF586E" w:rsidP="00784068">
      <w:pPr>
        <w:pStyle w:val="ListParagraph"/>
        <w:numPr>
          <w:ilvl w:val="0"/>
          <w:numId w:val="1"/>
        </w:numPr>
      </w:pPr>
      <w:r>
        <w:t>T</w:t>
      </w:r>
      <w:r w:rsidR="00B87390">
        <w:t>he refund voucher is valid for 6 months</w:t>
      </w:r>
      <w:r>
        <w:t xml:space="preserve"> from the </w:t>
      </w:r>
      <w:r w:rsidR="00B87390">
        <w:t xml:space="preserve">date of </w:t>
      </w:r>
      <w:r w:rsidR="0040146F">
        <w:t>issue referenced on the voucher</w:t>
      </w:r>
      <w:r w:rsidR="00CE4D79">
        <w:t>, 30 October 2015</w:t>
      </w:r>
      <w:r w:rsidR="00D0710A">
        <w:t>.</w:t>
      </w:r>
    </w:p>
    <w:p w14:paraId="3C84CBC3" w14:textId="18710E51" w:rsidR="00AF586E" w:rsidRDefault="00AF586E" w:rsidP="00784068">
      <w:pPr>
        <w:pStyle w:val="ListParagraph"/>
        <w:numPr>
          <w:ilvl w:val="0"/>
          <w:numId w:val="1"/>
        </w:numPr>
      </w:pPr>
      <w:r w:rsidRPr="00AF586E">
        <w:t xml:space="preserve">A </w:t>
      </w:r>
      <w:r>
        <w:t>refund voucher can be used for one Statement of Participation only</w:t>
      </w:r>
      <w:r w:rsidR="00D0710A">
        <w:t>.</w:t>
      </w:r>
    </w:p>
    <w:p w14:paraId="4D89BA27" w14:textId="25F69385" w:rsidR="00AF586E" w:rsidRDefault="00AF586E" w:rsidP="00784068">
      <w:pPr>
        <w:pStyle w:val="ListParagraph"/>
        <w:numPr>
          <w:ilvl w:val="0"/>
          <w:numId w:val="1"/>
        </w:numPr>
      </w:pPr>
      <w:r>
        <w:t xml:space="preserve">In order to receive the refund voucher, you </w:t>
      </w:r>
      <w:r w:rsidR="00D0710A">
        <w:t>are required to</w:t>
      </w:r>
      <w:r>
        <w:t xml:space="preserve"> provide </w:t>
      </w:r>
      <w:proofErr w:type="spellStart"/>
      <w:r>
        <w:t>MoocLab</w:t>
      </w:r>
      <w:proofErr w:type="spellEnd"/>
      <w:r>
        <w:t xml:space="preserve"> with a valid name and e-mail address</w:t>
      </w:r>
      <w:r w:rsidR="00D0710A">
        <w:t xml:space="preserve"> </w:t>
      </w:r>
      <w:r>
        <w:t xml:space="preserve">that you will use for registration on the FutureLearn website. </w:t>
      </w:r>
      <w:r w:rsidRPr="00AF586E">
        <w:t xml:space="preserve">We cannot be held responsible if the </w:t>
      </w:r>
      <w:r>
        <w:t xml:space="preserve">name and e-mail </w:t>
      </w:r>
      <w:r w:rsidRPr="00AF586E">
        <w:t>address is entered incorrectly</w:t>
      </w:r>
      <w:r>
        <w:t xml:space="preserve"> or if a different name and e-mail address is used </w:t>
      </w:r>
      <w:r w:rsidRPr="00AF586E">
        <w:t>for registration on the FutureLearn website</w:t>
      </w:r>
      <w:r>
        <w:t>.</w:t>
      </w:r>
    </w:p>
    <w:p w14:paraId="20D98B76" w14:textId="2C45E246" w:rsidR="0040146F" w:rsidRDefault="002D4BD2" w:rsidP="0040146F">
      <w:pPr>
        <w:pStyle w:val="ListParagraph"/>
        <w:numPr>
          <w:ilvl w:val="0"/>
          <w:numId w:val="1"/>
        </w:numPr>
      </w:pPr>
      <w:r>
        <w:t>The winner</w:t>
      </w:r>
      <w:r w:rsidR="0040146F">
        <w:t xml:space="preserve"> will also need to email their voucher, along with their name, FutureLearn email address and order number to </w:t>
      </w:r>
      <w:hyperlink r:id="rId7" w:history="1">
        <w:r w:rsidR="0040146F" w:rsidRPr="00C67812">
          <w:rPr>
            <w:rStyle w:val="Hyperlink"/>
          </w:rPr>
          <w:t>orders@futurelearn.com</w:t>
        </w:r>
      </w:hyperlink>
      <w:r w:rsidR="0040146F">
        <w:t xml:space="preserve"> after making the Statement Purchase, in order to receive the refund.</w:t>
      </w:r>
    </w:p>
    <w:p w14:paraId="0B4BC2D4" w14:textId="330E11D7" w:rsidR="00BA5CF2" w:rsidRDefault="00BA5CF2" w:rsidP="00784068">
      <w:pPr>
        <w:pStyle w:val="ListParagraph"/>
        <w:numPr>
          <w:ilvl w:val="0"/>
          <w:numId w:val="1"/>
        </w:numPr>
      </w:pPr>
      <w:r>
        <w:t xml:space="preserve">The refund voucher </w:t>
      </w:r>
      <w:r w:rsidR="00886660" w:rsidRPr="00D602E0">
        <w:t>is non-transferable, non-exchangeable, and not redeemable for cash or other prizes.</w:t>
      </w:r>
    </w:p>
    <w:p w14:paraId="308D893F" w14:textId="522D4168" w:rsidR="00B87390" w:rsidRDefault="00B87390" w:rsidP="00784068">
      <w:pPr>
        <w:pStyle w:val="ListParagraph"/>
        <w:numPr>
          <w:ilvl w:val="0"/>
          <w:numId w:val="1"/>
        </w:numPr>
      </w:pPr>
      <w:r>
        <w:t xml:space="preserve">The refund voucher is personal to its original recipient and cannot be transferred or reproduced in any form. </w:t>
      </w:r>
      <w:proofErr w:type="spellStart"/>
      <w:r>
        <w:t>MoocLab</w:t>
      </w:r>
      <w:proofErr w:type="spellEnd"/>
      <w:r>
        <w:t xml:space="preserve"> and FutureLearn reserve the right to withdraw a refund voucher at any time due to misconduct.</w:t>
      </w:r>
      <w:r w:rsidR="00D602E0">
        <w:t xml:space="preserve"> </w:t>
      </w:r>
      <w:r w:rsidR="00D602E0" w:rsidRPr="00D602E0">
        <w:t xml:space="preserve"> </w:t>
      </w:r>
    </w:p>
    <w:p w14:paraId="1DD9DCFA" w14:textId="77777777" w:rsidR="0040146F" w:rsidRDefault="0040146F" w:rsidP="0040146F"/>
    <w:p w14:paraId="43CB4AF6" w14:textId="77777777" w:rsidR="00B87390" w:rsidRDefault="00B87390" w:rsidP="00B87390"/>
    <w:sectPr w:rsidR="00B8739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60BDE" w14:textId="77777777" w:rsidR="00D602E0" w:rsidRDefault="00D602E0" w:rsidP="00D0710A">
      <w:pPr>
        <w:spacing w:after="0" w:line="240" w:lineRule="auto"/>
      </w:pPr>
      <w:r>
        <w:separator/>
      </w:r>
    </w:p>
  </w:endnote>
  <w:endnote w:type="continuationSeparator" w:id="0">
    <w:p w14:paraId="6D04023F" w14:textId="77777777" w:rsidR="00D602E0" w:rsidRDefault="00D602E0" w:rsidP="00D0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ADC3F" w14:textId="68D7745C" w:rsidR="00D602E0" w:rsidRDefault="00D602E0" w:rsidP="00D0710A">
    <w:pPr>
      <w:pStyle w:val="Footer"/>
      <w:jc w:val="right"/>
    </w:pPr>
    <w:r>
      <w:fldChar w:fldCharType="begin"/>
    </w:r>
    <w:r>
      <w:instrText xml:space="preserve"> DATE \@ "dd/MM/yyyy" </w:instrText>
    </w:r>
    <w:r>
      <w:fldChar w:fldCharType="separate"/>
    </w:r>
    <w:r w:rsidR="007251BC">
      <w:rPr>
        <w:noProof/>
      </w:rPr>
      <w:t>01/10/2015</w:t>
    </w:r>
    <w:r>
      <w:fldChar w:fldCharType="end"/>
    </w:r>
  </w:p>
  <w:p w14:paraId="750956D2" w14:textId="77777777" w:rsidR="00D602E0" w:rsidRDefault="00D60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8A366" w14:textId="77777777" w:rsidR="00D602E0" w:rsidRDefault="00D602E0" w:rsidP="00D0710A">
      <w:pPr>
        <w:spacing w:after="0" w:line="240" w:lineRule="auto"/>
      </w:pPr>
      <w:r>
        <w:separator/>
      </w:r>
    </w:p>
  </w:footnote>
  <w:footnote w:type="continuationSeparator" w:id="0">
    <w:p w14:paraId="148AC7BB" w14:textId="77777777" w:rsidR="00D602E0" w:rsidRDefault="00D602E0" w:rsidP="00D0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4C1B"/>
    <w:multiLevelType w:val="hybridMultilevel"/>
    <w:tmpl w:val="D70E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D4"/>
    <w:rsid w:val="002D4BD2"/>
    <w:rsid w:val="0040146F"/>
    <w:rsid w:val="00401993"/>
    <w:rsid w:val="00431B97"/>
    <w:rsid w:val="007251BC"/>
    <w:rsid w:val="00784068"/>
    <w:rsid w:val="007D50C4"/>
    <w:rsid w:val="00886660"/>
    <w:rsid w:val="008A31D4"/>
    <w:rsid w:val="009C2347"/>
    <w:rsid w:val="00A7149D"/>
    <w:rsid w:val="00AB454A"/>
    <w:rsid w:val="00AE75F1"/>
    <w:rsid w:val="00AF586E"/>
    <w:rsid w:val="00B87390"/>
    <w:rsid w:val="00BA5CF2"/>
    <w:rsid w:val="00BD347D"/>
    <w:rsid w:val="00CA226F"/>
    <w:rsid w:val="00CE4D79"/>
    <w:rsid w:val="00D0710A"/>
    <w:rsid w:val="00D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230B4"/>
  <w15:docId w15:val="{D38AA8CA-D45E-4241-8944-B0DE7643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0A"/>
  </w:style>
  <w:style w:type="paragraph" w:styleId="Footer">
    <w:name w:val="footer"/>
    <w:basedOn w:val="Normal"/>
    <w:link w:val="FooterChar"/>
    <w:uiPriority w:val="99"/>
    <w:unhideWhenUsed/>
    <w:rsid w:val="00D0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0A"/>
  </w:style>
  <w:style w:type="paragraph" w:styleId="ListParagraph">
    <w:name w:val="List Paragraph"/>
    <w:basedOn w:val="Normal"/>
    <w:uiPriority w:val="34"/>
    <w:qFormat/>
    <w:rsid w:val="007840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146F"/>
  </w:style>
  <w:style w:type="character" w:styleId="Hyperlink">
    <w:name w:val="Hyperlink"/>
    <w:basedOn w:val="DefaultParagraphFont"/>
    <w:uiPriority w:val="99"/>
    <w:unhideWhenUsed/>
    <w:rsid w:val="004014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02E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ers@futurelea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McIntyre</dc:creator>
  <cp:keywords/>
  <dc:description/>
  <cp:lastModifiedBy>Carolyn McIntyre</cp:lastModifiedBy>
  <cp:revision>2</cp:revision>
  <dcterms:created xsi:type="dcterms:W3CDTF">2015-10-02T07:25:00Z</dcterms:created>
  <dcterms:modified xsi:type="dcterms:W3CDTF">2015-10-02T07:25:00Z</dcterms:modified>
</cp:coreProperties>
</file>